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207" w:rsidRDefault="00014207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Приложение № 2</w:t>
      </w:r>
    </w:p>
    <w:p w:rsidR="00014207" w:rsidRDefault="00014207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к протоколу НТКА № 44-2019</w:t>
      </w:r>
    </w:p>
    <w:p w:rsidR="006A227F" w:rsidRPr="00400655" w:rsidRDefault="00014207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(</w:t>
      </w:r>
      <w:r w:rsidR="00A45A5E" w:rsidRPr="006A227F">
        <w:rPr>
          <w:rFonts w:ascii="Arial" w:hAnsi="Arial" w:cs="Arial"/>
          <w:b w:val="0"/>
          <w:bCs/>
          <w:sz w:val="22"/>
          <w:szCs w:val="22"/>
        </w:rPr>
        <w:t>Приложение №</w:t>
      </w:r>
      <w:r w:rsidR="003E54A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4C10AF">
        <w:rPr>
          <w:rFonts w:ascii="Arial" w:hAnsi="Arial" w:cs="Arial"/>
          <w:b w:val="0"/>
          <w:bCs/>
          <w:sz w:val="22"/>
          <w:szCs w:val="22"/>
        </w:rPr>
        <w:t>3</w:t>
      </w:r>
      <w:r w:rsidR="003E54A5">
        <w:rPr>
          <w:rFonts w:ascii="Arial" w:hAnsi="Arial" w:cs="Arial"/>
          <w:b w:val="0"/>
          <w:bCs/>
          <w:sz w:val="22"/>
          <w:szCs w:val="22"/>
        </w:rPr>
        <w:t>.4</w:t>
      </w:r>
    </w:p>
    <w:p w:rsidR="00A45A5E" w:rsidRPr="006A227F" w:rsidRDefault="00A45A5E" w:rsidP="006A227F">
      <w:pPr>
        <w:pStyle w:val="4"/>
        <w:ind w:left="5954" w:right="44"/>
        <w:jc w:val="left"/>
        <w:rPr>
          <w:rFonts w:ascii="Arial" w:hAnsi="Arial" w:cs="Arial"/>
          <w:sz w:val="22"/>
          <w:szCs w:val="22"/>
        </w:rPr>
      </w:pPr>
      <w:r w:rsidRPr="006A227F">
        <w:rPr>
          <w:rFonts w:ascii="Arial" w:hAnsi="Arial" w:cs="Arial"/>
          <w:b w:val="0"/>
          <w:bCs/>
          <w:sz w:val="22"/>
          <w:szCs w:val="22"/>
        </w:rPr>
        <w:t>к протоколу</w:t>
      </w:r>
      <w:r w:rsidR="006A227F" w:rsidRPr="0040065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825ADC" w:rsidRPr="006A227F">
        <w:rPr>
          <w:rFonts w:ascii="Arial" w:hAnsi="Arial" w:cs="Arial"/>
          <w:b w:val="0"/>
          <w:sz w:val="22"/>
          <w:szCs w:val="22"/>
        </w:rPr>
        <w:t>МГС</w:t>
      </w:r>
      <w:r w:rsidRPr="006A227F">
        <w:rPr>
          <w:rFonts w:ascii="Arial" w:hAnsi="Arial" w:cs="Arial"/>
          <w:b w:val="0"/>
          <w:sz w:val="22"/>
          <w:szCs w:val="22"/>
        </w:rPr>
        <w:t xml:space="preserve"> № </w:t>
      </w:r>
      <w:r w:rsidR="00825ADC" w:rsidRPr="006A227F">
        <w:rPr>
          <w:rFonts w:ascii="Arial" w:hAnsi="Arial" w:cs="Arial"/>
          <w:b w:val="0"/>
          <w:sz w:val="22"/>
          <w:szCs w:val="22"/>
        </w:rPr>
        <w:t>55</w:t>
      </w:r>
      <w:r w:rsidRPr="006A227F">
        <w:rPr>
          <w:rFonts w:ascii="Arial" w:hAnsi="Arial" w:cs="Arial"/>
          <w:b w:val="0"/>
          <w:sz w:val="22"/>
          <w:szCs w:val="22"/>
        </w:rPr>
        <w:t>-2019</w:t>
      </w:r>
      <w:r w:rsidR="00014207">
        <w:rPr>
          <w:rFonts w:ascii="Arial" w:hAnsi="Arial" w:cs="Arial"/>
          <w:b w:val="0"/>
          <w:sz w:val="22"/>
          <w:szCs w:val="22"/>
        </w:rPr>
        <w:t>)</w:t>
      </w:r>
      <w:bookmarkStart w:id="0" w:name="_GoBack"/>
      <w:bookmarkEnd w:id="0"/>
    </w:p>
    <w:p w:rsidR="00A45A5E" w:rsidRDefault="00A45A5E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18"/>
          <w:szCs w:val="18"/>
        </w:rPr>
      </w:pPr>
    </w:p>
    <w:p w:rsidR="00DD2553" w:rsidRDefault="00DD255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Tr="004429E7">
        <w:trPr>
          <w:trHeight w:val="662"/>
          <w:tblHeader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5077C" w:rsidRPr="003E54A5" w:rsidTr="004429E7">
        <w:trPr>
          <w:trHeight w:val="120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77C" w:rsidRPr="00A11362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лиев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7721B6" w:rsidP="007721B6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Намик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Гасан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5077C" w:rsidRPr="00A11362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74F30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Азербайджанск</w:t>
            </w:r>
            <w:r w:rsidR="00874F30">
              <w:rPr>
                <w:rFonts w:ascii="Arial" w:hAnsi="Arial" w:cs="Arial"/>
                <w:sz w:val="18"/>
                <w:szCs w:val="18"/>
              </w:rPr>
              <w:t>ий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874F3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874F3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874F30">
              <w:rPr>
                <w:rFonts w:ascii="Arial" w:hAnsi="Arial" w:cs="Arial"/>
                <w:sz w:val="18"/>
                <w:szCs w:val="18"/>
              </w:rPr>
              <w:t>енеральный директор</w:t>
            </w:r>
          </w:p>
          <w:p w:rsidR="007721B6" w:rsidRPr="00A11362" w:rsidRDefault="007721B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Тел.</w:t>
            </w:r>
            <w:r w:rsidR="002E0276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E0276" w:rsidRPr="00A11362">
              <w:rPr>
                <w:rFonts w:ascii="Arial" w:hAnsi="Arial" w:cs="Arial"/>
                <w:sz w:val="18"/>
                <w:szCs w:val="18"/>
              </w:rPr>
              <w:t>раб.</w:t>
            </w:r>
            <w:r w:rsidRPr="00A11362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  <w:r w:rsidRPr="00A11362">
              <w:rPr>
                <w:rFonts w:ascii="Arial" w:hAnsi="Arial" w:cs="Arial"/>
                <w:sz w:val="18"/>
                <w:szCs w:val="18"/>
              </w:rPr>
              <w:t xml:space="preserve"> + (994 12) 436 83 63</w:t>
            </w:r>
          </w:p>
          <w:p w:rsidR="00E5077C" w:rsidRPr="00A1136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proofErr w:type="gramStart"/>
            <w:r w:rsidRPr="00A11362">
              <w:rPr>
                <w:rFonts w:ascii="Arial" w:hAnsi="Arial" w:cs="Arial"/>
                <w:sz w:val="18"/>
                <w:szCs w:val="18"/>
              </w:rPr>
              <w:t>м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об.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:</w:t>
            </w:r>
            <w:proofErr w:type="gramEnd"/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 + (994 50) 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210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 01 33</w:t>
            </w:r>
          </w:p>
          <w:p w:rsidR="00E5077C" w:rsidRPr="00014207" w:rsidRDefault="002E0276" w:rsidP="00DE13AE">
            <w:pPr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E5077C" w:rsidRPr="00014207">
              <w:rPr>
                <w:rFonts w:ascii="Arial" w:hAnsi="Arial" w:cs="Arial"/>
                <w:sz w:val="18"/>
                <w:szCs w:val="18"/>
              </w:rPr>
              <w:t>-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namikamal1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@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g</w:t>
            </w:r>
            <w:r w:rsidR="00161053" w:rsidRPr="00A11362">
              <w:rPr>
                <w:rFonts w:ascii="Arial" w:hAnsi="Arial" w:cs="Arial"/>
                <w:sz w:val="18"/>
                <w:szCs w:val="18"/>
                <w:lang w:val="az-Latn-AZ"/>
              </w:rPr>
              <w:t>mail.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com</w:t>
            </w:r>
          </w:p>
        </w:tc>
      </w:tr>
      <w:tr w:rsidR="00AF363C" w:rsidTr="004429E7">
        <w:trPr>
          <w:trHeight w:val="870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014207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Даянат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Рафик </w:t>
            </w:r>
            <w:proofErr w:type="spellStart"/>
            <w:r>
              <w:rPr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AF363C">
              <w:rPr>
                <w:sz w:val="18"/>
                <w:szCs w:val="18"/>
              </w:rPr>
              <w:t>Азербайджанск</w:t>
            </w:r>
            <w:r w:rsidR="00874F30">
              <w:rPr>
                <w:sz w:val="18"/>
                <w:szCs w:val="18"/>
              </w:rPr>
              <w:t xml:space="preserve">ий </w:t>
            </w:r>
            <w:r w:rsidRPr="00AF363C">
              <w:rPr>
                <w:sz w:val="18"/>
                <w:szCs w:val="18"/>
              </w:rPr>
              <w:t>Центр Аккредитации</w:t>
            </w:r>
            <w:r w:rsidR="00874F30">
              <w:rPr>
                <w:sz w:val="18"/>
                <w:szCs w:val="18"/>
              </w:rPr>
              <w:t>, д</w:t>
            </w:r>
            <w:r w:rsidR="00874F30" w:rsidRPr="00874F30">
              <w:rPr>
                <w:sz w:val="18"/>
                <w:szCs w:val="18"/>
              </w:rPr>
              <w:t>иректор Департамента аккредитации органов по сертификации и инспекции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об</w:t>
            </w:r>
            <w:r w:rsidR="00AF363C" w:rsidRPr="002E0276">
              <w:rPr>
                <w:rFonts w:ascii="Arial" w:hAnsi="Arial" w:cs="Arial"/>
                <w:sz w:val="18"/>
                <w:szCs w:val="18"/>
                <w:lang w:eastAsia="en-US"/>
              </w:rPr>
              <w:t>. +(994 50) 300 1900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7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2E0276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AF363C" w:rsidRPr="00BB73E2" w:rsidTr="004429E7">
        <w:trPr>
          <w:trHeight w:val="414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Мелконян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Анна </w:t>
            </w:r>
            <w:proofErr w:type="spellStart"/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Гамлетовна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ГНО “Национальный орган по аккредитации”, заместитель директора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+374 10 20 33 81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моб. + 374 93 51 73 18</w:t>
            </w:r>
          </w:p>
          <w:p w:rsidR="00AF363C" w:rsidRPr="00247BA5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amelqonyan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mineconomy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</w:t>
            </w:r>
          </w:p>
        </w:tc>
      </w:tr>
      <w:tr w:rsidR="0077253C" w:rsidRPr="00BB73E2" w:rsidTr="004429E7">
        <w:trPr>
          <w:trHeight w:val="908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  <w:proofErr w:type="spellEnd"/>
          </w:p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77253C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AF363C" w:rsidRPr="00014207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BB73E2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AF363C" w:rsidRPr="002E0276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AF363C" w:rsidRPr="00874F30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2E0276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Эмма Николаевна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предприятие «БГЦА»,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раб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298 02 26</w:t>
            </w:r>
          </w:p>
          <w:p w:rsidR="00AF363C" w:rsidRPr="002E0276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456479" w:rsidRPr="00874F30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479" w:rsidRPr="002E0276" w:rsidRDefault="0045647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EE6E8B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специалист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отдела международного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EB4BE7" w:rsidRPr="00825AD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456479" w:rsidRPr="00825AD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AF363C" w:rsidRPr="009B1EC6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825AD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8B320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AF363C" w:rsidRPr="00825AD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8B3209" w:rsidRDefault="008B3209" w:rsidP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первый заместитель Председателя, </w:t>
            </w:r>
          </w:p>
          <w:p w:rsidR="008B3209" w:rsidRPr="008B3209" w:rsidRDefault="008B3209" w:rsidP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AF363C" w:rsidRPr="008B3209" w:rsidRDefault="008B3209" w:rsidP="008B320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-mail: i.osmola@gosstandart.gov.by</w:t>
            </w:r>
          </w:p>
        </w:tc>
      </w:tr>
      <w:tr w:rsidR="00AF363C" w:rsidTr="004429E7">
        <w:trPr>
          <w:trHeight w:val="206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E6663" w:rsidRPr="00BD7386" w:rsidTr="000F76EF">
        <w:trPr>
          <w:trHeight w:val="1291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  <w:proofErr w:type="spellEnd"/>
          </w:p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9E6663" w:rsidRPr="008B3209" w:rsidRDefault="009E6663" w:rsidP="00BD738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9E6663" w:rsidRPr="009E6663" w:rsidTr="000F76EF">
        <w:trPr>
          <w:trHeight w:val="129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9E6663" w:rsidRP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9E6663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9E6663" w:rsidRPr="004C10AF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proofErr w:type="spellEnd"/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9E6663" w:rsidRPr="00014207" w:rsidTr="000F76EF">
        <w:trPr>
          <w:trHeight w:val="1291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9E6663" w:rsidRP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9E6663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аккредитации органов по </w:t>
            </w:r>
          </w:p>
          <w:p w:rsidR="009E6663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подтверждению соответствия</w:t>
            </w:r>
          </w:p>
          <w:p w:rsidR="009E6663" w:rsidRPr="00014207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14207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37 71</w:t>
            </w:r>
          </w:p>
          <w:p w:rsidR="009E6663" w:rsidRPr="009E6663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AF363C" w:rsidRPr="00014207" w:rsidTr="002B6EA5">
        <w:trPr>
          <w:trHeight w:val="995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8B320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Pr="008B320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8B3209" w:rsidRDefault="00BD738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  <w:proofErr w:type="spellEnd"/>
          </w:p>
          <w:p w:rsidR="00BD7386" w:rsidRPr="008B3209" w:rsidRDefault="00BD738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8B320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EB4BE7" w:rsidRPr="008B320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EB4BE7" w:rsidRPr="008B320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+996 (312) 90</w:t>
            </w:r>
            <w:r w:rsidR="002B6EA5"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  <w:r w:rsidR="002B6EA5"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36 </w:t>
            </w:r>
          </w:p>
          <w:p w:rsidR="00AF363C" w:rsidRPr="008B3209" w:rsidRDefault="00EB4BE7" w:rsidP="002B6EA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AF363C" w:rsidRPr="00014207" w:rsidTr="00EB4BE7">
        <w:trPr>
          <w:trHeight w:val="101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EB4BE7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2B6EA5" w:rsidRPr="004006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="002B6EA5" w:rsidRPr="00400655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AF363C" w:rsidRPr="00F41AB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AF363C" w:rsidRPr="00874F30" w:rsidTr="004429E7">
        <w:trPr>
          <w:trHeight w:val="97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F41AB9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AF363C" w:rsidRPr="002E0276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="002B6E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="002B6E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AF363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AF363C" w:rsidRPr="004C10AF" w:rsidTr="004429E7">
        <w:trPr>
          <w:trHeight w:val="870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Споялэ</w:t>
            </w:r>
            <w:proofErr w:type="spellEnd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Еужения</w:t>
            </w:r>
            <w:proofErr w:type="spellEnd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Митрофановна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F41AB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</w:t>
            </w:r>
            <w:proofErr w:type="gramStart"/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210-325, 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акс +(373 22) 210-316 </w:t>
            </w:r>
          </w:p>
          <w:p w:rsidR="00AF363C" w:rsidRPr="00014207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01420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sem</w:t>
            </w:r>
            <w:proofErr w:type="spellEnd"/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_5@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yahoo</w:t>
            </w:r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AF363C" w:rsidTr="004429E7">
        <w:trPr>
          <w:trHeight w:val="526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014207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F41AB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р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уководитель управления по аккредитации лабораторий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</w:t>
            </w:r>
            <w:proofErr w:type="gramStart"/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210-316, 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акс +-(373 22)- 210-316</w:t>
            </w:r>
          </w:p>
          <w:p w:rsidR="00AF363C" w:rsidRPr="00F41AB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F41AB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8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8B3209" w:rsidRPr="008B3209" w:rsidTr="00400655">
        <w:trPr>
          <w:trHeight w:val="523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8B3209" w:rsidRPr="008B3209" w:rsidTr="0040065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AF363C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8B3209" w:rsidRPr="00AF363C" w:rsidRDefault="008B3209" w:rsidP="00782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</w:rPr>
              <w:t>ел.:+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363C">
              <w:rPr>
                <w:rFonts w:ascii="Arial" w:hAnsi="Arial" w:cs="Arial"/>
                <w:sz w:val="18"/>
                <w:szCs w:val="18"/>
              </w:rPr>
              <w:t>7(495) 632-83-78,</w:t>
            </w:r>
          </w:p>
          <w:p w:rsidR="008B3209" w:rsidRPr="00521D2D" w:rsidRDefault="008B3209" w:rsidP="007825AF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8B3209" w:rsidRPr="00014207" w:rsidTr="0040065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Литвак</w:t>
            </w:r>
          </w:p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Александр Геннадьевич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. +7 (495) 539-26-86 </w:t>
            </w:r>
          </w:p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9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info@fsa.gov.ru</w:t>
              </w:r>
            </w:hyperlink>
          </w:p>
        </w:tc>
      </w:tr>
      <w:tr w:rsidR="008B3209" w:rsidRPr="00BC3E3A" w:rsidTr="00247BA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1B6881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8B3209" w:rsidRP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8B3209" w:rsidRP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8B3209" w:rsidRP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8B3209" w:rsidRPr="00BC3E3A" w:rsidTr="004429E7">
        <w:trPr>
          <w:trHeight w:val="754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400655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Бондаренко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Маргарита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lastRenderedPageBreak/>
              <w:t>Тел. +7 495-870-29-21 доб. 31512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BondarenkoMS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8B3209" w:rsidRPr="00014207" w:rsidTr="008B3209">
        <w:trPr>
          <w:trHeight w:val="154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8B3209" w:rsidRPr="00BC3E3A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  <w:proofErr w:type="spellEnd"/>
          </w:p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8B3209" w:rsidRPr="004A7380" w:rsidTr="00DF1764">
        <w:trPr>
          <w:trHeight w:val="49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8B3209" w:rsidRDefault="008B3209" w:rsidP="004A738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ел: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44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600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81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09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90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772 10 75</w:t>
            </w:r>
          </w:p>
          <w:p w:rsidR="008B3209" w:rsidRPr="00874F30" w:rsidRDefault="008B3209" w:rsidP="004A7380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3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874F30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14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8B3209" w:rsidRPr="004A738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Тел. (моб.):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8B3209" w:rsidRDefault="008B3209" w:rsidP="004A738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5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8B3209" w:rsidRPr="00874F3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аккредитации</w:t>
            </w:r>
          </w:p>
          <w:p w:rsidR="008B3209" w:rsidRPr="00247BA5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gramStart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8B3209" w:rsidRPr="00247BA5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8B3209" w:rsidTr="004429E7">
        <w:trPr>
          <w:trHeight w:val="133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B3209" w:rsidRPr="00825ADC" w:rsidTr="002B6EA5">
        <w:trPr>
          <w:trHeight w:val="1157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 директор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+ (998 71) 202 00 11 (доп. 7000),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+ (998 97) 412 98 88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8B3209" w:rsidRPr="00014207" w:rsidTr="008A5E43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3209" w:rsidRPr="000C7312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 ведущий специалист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440 43 07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zueva63@mail.ru</w:t>
            </w:r>
          </w:p>
        </w:tc>
      </w:tr>
      <w:tr w:rsidR="008B3209" w:rsidRPr="005830CD" w:rsidTr="00891B29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3209" w:rsidRPr="002B6EA5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Огай</w:t>
            </w:r>
            <w:proofErr w:type="spellEnd"/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Елена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 (998 97) 401 28 41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ogayelena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5@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8B3209" w:rsidTr="004429E7">
        <w:trPr>
          <w:trHeight w:val="900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Национально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е агентство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(НААУ), п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редседатель</w:t>
            </w:r>
          </w:p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8B3209" w:rsidRPr="00521D2D" w:rsidRDefault="008B3209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8B3209" w:rsidRPr="00014207" w:rsidTr="004429E7">
        <w:trPr>
          <w:trHeight w:val="1004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2E3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</w:t>
            </w:r>
            <w:r w:rsidRPr="005D14E9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</w:t>
            </w:r>
          </w:p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8B3209" w:rsidRPr="00AA68BE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288-42-20 </w:t>
            </w:r>
          </w:p>
          <w:p w:rsidR="008B3209" w:rsidRPr="00521D2D" w:rsidRDefault="008B3209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8B3209" w:rsidRPr="00014207" w:rsidTr="004429E7">
        <w:trPr>
          <w:trHeight w:val="571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3209" w:rsidRPr="00D2609E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8B3209" w:rsidRDefault="008B3209" w:rsidP="00CA026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</w:t>
            </w:r>
            <w:r w:rsidRPr="005D14E9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B3209" w:rsidRPr="00521D2D" w:rsidRDefault="008B3209" w:rsidP="00CA026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anna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1335F1" w:rsidRPr="00620F0D" w:rsidRDefault="001335F1">
      <w:pPr>
        <w:rPr>
          <w:lang w:val="fr-FR"/>
        </w:rPr>
      </w:pPr>
    </w:p>
    <w:sectPr w:rsidR="001335F1" w:rsidRPr="00620F0D" w:rsidSect="0077253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667" w:rsidRDefault="00401667" w:rsidP="00DD2553">
      <w:r>
        <w:separator/>
      </w:r>
    </w:p>
  </w:endnote>
  <w:endnote w:type="continuationSeparator" w:id="0">
    <w:p w:rsidR="00401667" w:rsidRDefault="00401667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3" w:rsidRPr="00345F1B" w:rsidRDefault="00DD2553" w:rsidP="00345F1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667" w:rsidRDefault="00401667" w:rsidP="00DD2553">
      <w:r>
        <w:separator/>
      </w:r>
    </w:p>
  </w:footnote>
  <w:footnote w:type="continuationSeparator" w:id="0">
    <w:p w:rsidR="00401667" w:rsidRDefault="00401667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C5"/>
    <w:rsid w:val="00014207"/>
    <w:rsid w:val="000C7312"/>
    <w:rsid w:val="00110629"/>
    <w:rsid w:val="00120DA7"/>
    <w:rsid w:val="001236C2"/>
    <w:rsid w:val="001335F1"/>
    <w:rsid w:val="00161053"/>
    <w:rsid w:val="00190ACA"/>
    <w:rsid w:val="001B6881"/>
    <w:rsid w:val="001C3046"/>
    <w:rsid w:val="002138C5"/>
    <w:rsid w:val="00247BA5"/>
    <w:rsid w:val="00267C54"/>
    <w:rsid w:val="00274744"/>
    <w:rsid w:val="002B6EA5"/>
    <w:rsid w:val="002E0276"/>
    <w:rsid w:val="00345F1B"/>
    <w:rsid w:val="003762A4"/>
    <w:rsid w:val="00394613"/>
    <w:rsid w:val="003E54A5"/>
    <w:rsid w:val="00400655"/>
    <w:rsid w:val="00401667"/>
    <w:rsid w:val="00415B5A"/>
    <w:rsid w:val="00427BD4"/>
    <w:rsid w:val="004429E7"/>
    <w:rsid w:val="00456479"/>
    <w:rsid w:val="00470DD0"/>
    <w:rsid w:val="004A7380"/>
    <w:rsid w:val="004C10AF"/>
    <w:rsid w:val="00531CB5"/>
    <w:rsid w:val="005830CD"/>
    <w:rsid w:val="00592908"/>
    <w:rsid w:val="005D14E9"/>
    <w:rsid w:val="00620F0D"/>
    <w:rsid w:val="00671C73"/>
    <w:rsid w:val="006733E5"/>
    <w:rsid w:val="006A227F"/>
    <w:rsid w:val="006D3034"/>
    <w:rsid w:val="0070321C"/>
    <w:rsid w:val="0071464B"/>
    <w:rsid w:val="00715654"/>
    <w:rsid w:val="00736D38"/>
    <w:rsid w:val="00740A3A"/>
    <w:rsid w:val="00744FB8"/>
    <w:rsid w:val="007721B6"/>
    <w:rsid w:val="0077253C"/>
    <w:rsid w:val="00795639"/>
    <w:rsid w:val="007A23B1"/>
    <w:rsid w:val="007D0252"/>
    <w:rsid w:val="00825ADC"/>
    <w:rsid w:val="00874F30"/>
    <w:rsid w:val="00880123"/>
    <w:rsid w:val="008B3209"/>
    <w:rsid w:val="008B5DDB"/>
    <w:rsid w:val="008C2A8D"/>
    <w:rsid w:val="00927244"/>
    <w:rsid w:val="00930482"/>
    <w:rsid w:val="00970672"/>
    <w:rsid w:val="009B1EC6"/>
    <w:rsid w:val="009C68CC"/>
    <w:rsid w:val="009E6663"/>
    <w:rsid w:val="009F6D90"/>
    <w:rsid w:val="00A11362"/>
    <w:rsid w:val="00A26279"/>
    <w:rsid w:val="00A45A5E"/>
    <w:rsid w:val="00A50C08"/>
    <w:rsid w:val="00A97B8E"/>
    <w:rsid w:val="00AA68BE"/>
    <w:rsid w:val="00AD4C02"/>
    <w:rsid w:val="00AF363C"/>
    <w:rsid w:val="00B106C5"/>
    <w:rsid w:val="00B25F84"/>
    <w:rsid w:val="00B87527"/>
    <w:rsid w:val="00BB73E2"/>
    <w:rsid w:val="00BC3E3A"/>
    <w:rsid w:val="00BD7386"/>
    <w:rsid w:val="00C4665E"/>
    <w:rsid w:val="00CA0261"/>
    <w:rsid w:val="00D21D63"/>
    <w:rsid w:val="00DB36D5"/>
    <w:rsid w:val="00DD2553"/>
    <w:rsid w:val="00DE13AE"/>
    <w:rsid w:val="00DF1420"/>
    <w:rsid w:val="00E23F59"/>
    <w:rsid w:val="00E5077C"/>
    <w:rsid w:val="00E8608D"/>
    <w:rsid w:val="00E87D9B"/>
    <w:rsid w:val="00E94FE1"/>
    <w:rsid w:val="00EB4BE7"/>
    <w:rsid w:val="00EB5E8B"/>
    <w:rsid w:val="00ED5776"/>
    <w:rsid w:val="00EE6E8B"/>
    <w:rsid w:val="00F05A4E"/>
    <w:rsid w:val="00F41AB9"/>
    <w:rsid w:val="00F62E32"/>
    <w:rsid w:val="00F64910"/>
    <w:rsid w:val="00F77C14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editare@moldac.gov.md" TargetMode="External"/><Relationship Id="rId13" Type="http://schemas.openxmlformats.org/officeDocument/2006/relationships/hyperlink" Target="mailto:director@nca.tj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dgurbanov@azstand.gov.az" TargetMode="External"/><Relationship Id="rId12" Type="http://schemas.openxmlformats.org/officeDocument/2006/relationships/hyperlink" Target="mailto:meliachenkov@niakk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ondarenkoMS@fsa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nca.tj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VishnyakovSO@fsa.gov.r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nfo@fsa.gov.ru" TargetMode="External"/><Relationship Id="rId14" Type="http://schemas.openxmlformats.org/officeDocument/2006/relationships/hyperlink" Target="mailto:bahrom75@inbox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AEA4F-DF7F-4610-BB70-43597B4E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client801_11</cp:lastModifiedBy>
  <cp:revision>62</cp:revision>
  <dcterms:created xsi:type="dcterms:W3CDTF">2017-11-17T07:49:00Z</dcterms:created>
  <dcterms:modified xsi:type="dcterms:W3CDTF">2019-09-06T06:16:00Z</dcterms:modified>
</cp:coreProperties>
</file>